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Hola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Compte rendu succinct - réunion accidentologie en canyonisme - DDCS 66 - 12 octobre 2017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M.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Satabin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(référent sport de nature DDCS 66) M. Chaussier (Inspecteur JS DDCS 66).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ont</w:t>
      </w:r>
      <w:proofErr w:type="gram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réunis l'ensemble des professionnels du département et les 3 fédérations sportives (Comité départementaux)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---&gt; A noter très forte implication de notre collègue Laurent SATABIN sur les dossiers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canyonismes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: statistiques de fréquentation d'accident depuis 2000, problèmes d'accès etc. Un travail d'analyse croisée des statistiques est en cours.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Objet de la réunion: Alerte = forte hausse de l'accidentologie en 2017 - Risque de poser problème vis à vis des coûts et des pouvoirs publics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__________________________________________________________________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Méthodologie: 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2010 à 2014 = 12 journées complètes de présence dans des canyons différents avec comptage de la fréquentation de fin mars à fin septembre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2014 à 2017 = 24 demi  journées complètes de présence dans les canyons différents avec comptage de la fréquentation de début avril à fin octobre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__________________________________________________________________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Evolution de la fréquentation  TOUS TYPES D’USAGERS par saison en nombre de passages dans les canyons du 66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entre</w:t>
      </w:r>
      <w:proofErr w:type="gramEnd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 xml:space="preserve"> 2000 et 2017 la fréquentation a presque doublée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2000 : 39000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2010 : 44000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2014 : 56740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2017 : 70500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EVOLUTION DE LA FRÉQUENTATION PAR CANYON: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 Années                          2000 / 2010   / 2014  / 2017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anelles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                  8000 /10000  /15000/20000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Llech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                             15000/13000/13500/14000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Cady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                               500  / 500     /750   /1000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Taurinya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:                     1000/1000   /2000   /3000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Molitg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:                         1500/3000     /4500/6000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Thues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:                         3000/4000   /4000   /5000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Galamus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:                     8000/10000/14000/18000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AUTRES CANYONS   2000/2500   /3000    /3500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>CANYON ARTIFICIEL : cette saison 30000 passages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( Encadrement</w:t>
      </w:r>
      <w:proofErr w:type="gram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diplome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Pro ou</w:t>
      </w:r>
      <w:r w:rsidRPr="001C05BA">
        <w:rPr>
          <w:rFonts w:eastAsia="Times New Roman" w:hAnsi="Cambria" w:cs="Times New Roman"/>
          <w:sz w:val="24"/>
          <w:szCs w:val="24"/>
          <w:lang w:eastAsia="fr-FR"/>
        </w:rPr>
        <w:t xml:space="preserve"> Initiateur canyon + CQP OPAH)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Saturation des sites de pratique :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Canyons en surcharge :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Anelles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+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Galamus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Canyons à 100% de la charge possible: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llech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+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molitg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Taurinya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: 50% de charge.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__________________________________________________________________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Accidents avec interventions des secours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De 2000 à 2010 = entre  6 et 18 par saison ; 12 en moyenne par saison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De 2010 à 2016= entre 13 et 18, 15 en moyenne par saison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lastRenderedPageBreak/>
        <w:t>2017 = 32 accidents avec interventions des secours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Hypothèse explicative:</w:t>
      </w:r>
      <w:proofErr w:type="gramStart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  Lien</w:t>
      </w:r>
      <w:proofErr w:type="gramEnd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 xml:space="preserve"> avec la saturation des sites = vouloir progresser plus vite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Le </w:t>
      </w:r>
      <w:proofErr w:type="spellStart"/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llech</w:t>
      </w:r>
      <w:proofErr w:type="spellEnd"/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concentre  la moitié des accidents avec 16 en 2017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A noter forte hausse des accidents dans </w:t>
      </w:r>
      <w:proofErr w:type="spellStart"/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>Taurinya</w:t>
      </w:r>
      <w:proofErr w:type="spellEnd"/>
      <w:r w:rsidRPr="001C05BA">
        <w:rPr>
          <w:rFonts w:ascii="Times New Roman" w:eastAsia="Times New Roman" w:hAnsi="Times New Roman" w:cs="Times New Roman"/>
          <w:color w:val="000000"/>
          <w:sz w:val="24"/>
          <w:szCs w:val="24"/>
          <w:lang w:eastAsia="fr-FR"/>
        </w:rPr>
        <w:t xml:space="preserve"> en avant saison, public venant s'entraîner (DE?)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 noter: canyon artificiel 8 interventions secours cette saison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__________________________________________________________________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Circonstances des accidents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 xml:space="preserve">Cause 1= sauts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 xml:space="preserve">Cause 2 : toboggans + </w:t>
      </w:r>
      <w:proofErr w:type="spellStart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>tobgoggans</w:t>
      </w:r>
      <w:proofErr w:type="spellEnd"/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 xml:space="preserve"> éjectables.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Obstacles les +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accidentogènes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département= saut de 8m du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llech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toboggan éjectable du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llech</w:t>
      </w:r>
      <w:proofErr w:type="spellEnd"/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990000"/>
          <w:sz w:val="24"/>
          <w:szCs w:val="24"/>
          <w:lang w:eastAsia="fr-FR"/>
        </w:rPr>
        <w:t>Traumatismes :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990000"/>
          <w:sz w:val="24"/>
          <w:szCs w:val="24"/>
          <w:lang w:eastAsia="fr-FR"/>
        </w:rPr>
        <w:t xml:space="preserve">1: dorsal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2: cheville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3: épaule.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lastRenderedPageBreak/>
        <w:tab/>
      </w:r>
      <w:r w:rsidRPr="001C05BA">
        <w:rPr>
          <w:rFonts w:ascii="Times New Roman" w:eastAsia="Times New Roman" w:hAnsi="Times New Roman" w:cs="Times New Roman"/>
          <w:color w:val="CC0000"/>
          <w:sz w:val="24"/>
          <w:szCs w:val="24"/>
          <w:lang w:eastAsia="fr-FR"/>
        </w:rPr>
        <w:tab/>
        <w:t>En proportion du nombre de pratiquant les accidents touchent beaucoup plus les femmes que les hommes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Age moyen 33 des accidentés. </w:t>
      </w:r>
    </w:p>
    <w:p w:rsidR="001C05BA" w:rsidRPr="001C05BA" w:rsidRDefault="001C05BA" w:rsidP="001C0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Accidents en pratique encadrés ou autonome: chiffre bruts non ramenés au nombre de pratiquants: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De 2000 - 2010 : Beaucoup plus d’accidents chez les non encadrés.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2010-2013 : équilibre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2013-2017 : aujourd’hui plus d’accidents des publics encadrés </w:t>
      </w:r>
      <w:proofErr w:type="gram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que autonome</w:t>
      </w:r>
      <w:proofErr w:type="gram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Les accidents pros, sont plus graves.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accidents sont dans les canyons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surfréquentés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Hypothèses : Rythme de travail augmente du fait de la saturation des sites = Aller plus vite  ---&gt; Vision du métier différente ---&gt;   Génération d’accidents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Augmentation du principe de précaution chez les pros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Clientèle de moins en moins sportive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Pratiquants autonome mieux formés et plus prudent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Lien entre niveau d'eau faible dans les canyons et augmentation de l'accidentologie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__________________________________________________________________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Information jurisprudence / juridique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lastRenderedPageBreak/>
        <w:t>Obligations de moyens de sécurité renforcée = Informer et Installer le matériel (corde) des différentes options de franchissement d'un obstacle </w:t>
      </w:r>
      <w:proofErr w:type="gramStart"/>
      <w:r w:rsidRPr="001C05B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:1</w:t>
      </w:r>
      <w:proofErr w:type="gramEnd"/>
      <w:r w:rsidRPr="001C05BA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PRO a été inquiété de ne pas l’avoir fait.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1C05BA" w:rsidRPr="001C05BA" w:rsidRDefault="001C05BA" w:rsidP="001C05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pratique pro qui viserait à laisser un client sauter de 8-9m dans le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llech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l'avoir vu sauter au préalable serait difficilement justifiable devant un juge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---&gt;Demande est faite de faire changer cette pratique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__________________________________________________________________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Autres actualités: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- Problématique droit communautaire, demande d'équivalence pros espagnols ---&gt;Difficultés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- </w:t>
      </w:r>
      <w:proofErr w:type="spellStart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Galamus</w:t>
      </w:r>
      <w:proofErr w:type="spellEnd"/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>: attente de décision tribunal d'appel - DDCS impliqué - Problème cotation / pros kayaks.</w:t>
      </w: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- Problématique d'accès avec ONF dans les PO. Problème majeur. La DDCS travaille au conventionnement FFME ONF pour empêcher fermeture.</w:t>
      </w:r>
    </w:p>
    <w:p w:rsidR="001C05BA" w:rsidRPr="001C05BA" w:rsidRDefault="001C05BA" w:rsidP="001C0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-- </w:t>
      </w:r>
    </w:p>
    <w:p w:rsidR="001C05BA" w:rsidRPr="001C05BA" w:rsidRDefault="001C05BA" w:rsidP="001C05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Damien CHIGOT</w:t>
      </w:r>
    </w:p>
    <w:p w:rsidR="001C05BA" w:rsidRPr="001C05BA" w:rsidRDefault="001C05BA" w:rsidP="001C05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C05BA">
        <w:rPr>
          <w:rFonts w:ascii="Arial" w:eastAsia="Times New Roman" w:hAnsi="Arial" w:cs="Arial"/>
          <w:color w:val="000000"/>
          <w:sz w:val="24"/>
          <w:szCs w:val="24"/>
          <w:lang w:eastAsia="fr-FR"/>
        </w:rPr>
        <w:t>Conseiller technique national - Ministère des Sports</w:t>
      </w:r>
      <w:r w:rsidRPr="001C05BA">
        <w:rPr>
          <w:rFonts w:ascii="Arial" w:eastAsia="Times New Roman" w:hAnsi="Arial" w:cs="Arial"/>
          <w:color w:val="000000"/>
          <w:sz w:val="24"/>
          <w:szCs w:val="24"/>
          <w:lang w:eastAsia="fr-FR"/>
        </w:rPr>
        <w:br/>
        <w:t>06 52 32 65 42</w:t>
      </w:r>
    </w:p>
    <w:p w:rsidR="000D4DFD" w:rsidRDefault="000D4DFD"/>
    <w:sectPr w:rsidR="000D4DFD" w:rsidSect="000D4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05BA"/>
    <w:rsid w:val="000D4DFD"/>
    <w:rsid w:val="001C0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0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083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35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73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047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920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712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779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492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7643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64502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261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763</Words>
  <Characters>4198</Characters>
  <Application>Microsoft Office Word</Application>
  <DocSecurity>0</DocSecurity>
  <Lines>34</Lines>
  <Paragraphs>9</Paragraphs>
  <ScaleCrop>false</ScaleCrop>
  <Company>MSS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</dc:creator>
  <cp:keywords/>
  <dc:description/>
  <cp:lastModifiedBy>Serge</cp:lastModifiedBy>
  <cp:revision>3</cp:revision>
  <dcterms:created xsi:type="dcterms:W3CDTF">2019-02-14T07:32:00Z</dcterms:created>
  <dcterms:modified xsi:type="dcterms:W3CDTF">2019-02-14T07:33:00Z</dcterms:modified>
</cp:coreProperties>
</file>